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jc w:val="left"/>
        <w:rPr/>
      </w:pPr>
      <w:r>
        <w:rPr/>
        <w:t>Great Addington</w:t>
      </w:r>
    </w:p>
    <w:p>
      <w:pPr>
        <w:pStyle w:val="Heading2"/>
        <w:bidi w:val="0"/>
        <w:jc w:val="left"/>
        <w:rPr/>
      </w:pPr>
      <w:r>
        <w:rPr/>
        <w:t>Neighbourhood Plan Steering Group</w:t>
      </w:r>
    </w:p>
    <w:p>
      <w:pPr>
        <w:pStyle w:val="Body"/>
        <w:bidi w:val="0"/>
        <w:jc w:val="left"/>
        <w:rPr/>
      </w:pPr>
      <w:r>
        <w:rPr/>
      </w:r>
    </w:p>
    <w:p>
      <w:pPr>
        <w:pStyle w:val="Body"/>
        <w:bidi w:val="0"/>
        <w:jc w:val="left"/>
        <w:rPr/>
      </w:pPr>
      <w:r>
        <w:rPr/>
        <w:t>Minutes of meeting held on Wednesday 29th January, 2020, in The Memorial Hall</w:t>
      </w:r>
    </w:p>
    <w:p>
      <w:pPr>
        <w:pStyle w:val="Body"/>
        <w:bidi w:val="0"/>
        <w:jc w:val="left"/>
        <w:rPr/>
      </w:pPr>
      <w:r>
        <w:rPr/>
      </w:r>
    </w:p>
    <w:p>
      <w:pPr>
        <w:pStyle w:val="Body"/>
        <w:bidi w:val="0"/>
        <w:jc w:val="left"/>
        <w:rPr/>
      </w:pPr>
      <w:r>
        <w:rPr/>
      </w:r>
    </w:p>
    <w:p>
      <w:pPr>
        <w:pStyle w:val="Body"/>
        <w:bidi w:val="0"/>
        <w:jc w:val="left"/>
        <w:rPr/>
      </w:pPr>
      <w:r>
        <w:rPr/>
      </w:r>
    </w:p>
    <w:p>
      <w:pPr>
        <w:pStyle w:val="Body"/>
        <w:bidi w:val="0"/>
        <w:jc w:val="left"/>
        <w:rPr/>
      </w:pPr>
      <w:r>
        <w:rPr/>
        <w:t>Present</w:t>
      </w:r>
    </w:p>
    <w:p>
      <w:pPr>
        <w:pStyle w:val="Body"/>
        <w:bidi w:val="0"/>
        <w:jc w:val="left"/>
        <w:rPr/>
      </w:pPr>
      <w:r>
        <w:rPr/>
        <w:t>Nick Palmer, Mike Scott, Ron Johnson, Jo Blackburn, Stephen Chard, Simon Fry, Susan Cole, Cheryl McIlroy</w:t>
      </w:r>
    </w:p>
    <w:p>
      <w:pPr>
        <w:pStyle w:val="Body"/>
        <w:bidi w:val="0"/>
        <w:jc w:val="left"/>
        <w:rPr/>
      </w:pPr>
      <w:r>
        <w:rPr/>
      </w:r>
    </w:p>
    <w:p>
      <w:pPr>
        <w:pStyle w:val="Body"/>
        <w:bidi w:val="0"/>
        <w:jc w:val="left"/>
        <w:rPr/>
      </w:pPr>
      <w:r>
        <w:rPr/>
        <w:t>The meeting agreed that ….</w:t>
      </w:r>
    </w:p>
    <w:p>
      <w:pPr>
        <w:pStyle w:val="Body"/>
        <w:bidi w:val="0"/>
        <w:jc w:val="left"/>
        <w:rPr/>
      </w:pPr>
      <w:r>
        <w:rPr/>
      </w:r>
    </w:p>
    <w:p>
      <w:pPr>
        <w:pStyle w:val="Body"/>
        <w:numPr>
          <w:ilvl w:val="0"/>
          <w:numId w:val="1"/>
        </w:numPr>
        <w:bidi w:val="0"/>
        <w:jc w:val="left"/>
        <w:rPr/>
      </w:pPr>
      <w:r>
        <w:rPr/>
        <w:t>The Parish Council would create a separate page on their website to publicise progress of this group.</w:t>
      </w:r>
    </w:p>
    <w:p>
      <w:pPr>
        <w:pStyle w:val="Body"/>
        <w:numPr>
          <w:ilvl w:val="0"/>
          <w:numId w:val="1"/>
        </w:numPr>
        <w:bidi w:val="0"/>
        <w:jc w:val="left"/>
        <w:rPr/>
      </w:pPr>
      <w:r>
        <w:rPr/>
        <w:t>NP would draft a leaflet to be distributed by hand to each household.,Leaflet to set the background and pose questions about the village’s future development. It will include an invitation to open “Have your Say” sessions.</w:t>
      </w:r>
    </w:p>
    <w:p>
      <w:pPr>
        <w:pStyle w:val="Body"/>
        <w:numPr>
          <w:ilvl w:val="0"/>
          <w:numId w:val="1"/>
        </w:numPr>
        <w:bidi w:val="0"/>
        <w:jc w:val="left"/>
        <w:rPr/>
      </w:pPr>
      <w:r>
        <w:rPr/>
        <w:t xml:space="preserve">Open “Have your Say” sessions to be held in The Memorial Hall on </w:t>
      </w:r>
    </w:p>
    <w:p>
      <w:pPr>
        <w:pStyle w:val="Body"/>
        <w:numPr>
          <w:ilvl w:val="1"/>
          <w:numId w:val="1"/>
        </w:numPr>
        <w:bidi w:val="0"/>
        <w:jc w:val="left"/>
        <w:rPr/>
      </w:pPr>
      <w:r>
        <w:rPr/>
        <w:t>Tuesday 17th March 7.30 pm - 8.30 pm</w:t>
      </w:r>
    </w:p>
    <w:p>
      <w:pPr>
        <w:pStyle w:val="Body"/>
        <w:numPr>
          <w:ilvl w:val="1"/>
          <w:numId w:val="1"/>
        </w:numPr>
        <w:bidi w:val="0"/>
        <w:jc w:val="left"/>
        <w:rPr/>
      </w:pPr>
      <w:r>
        <w:rPr/>
        <w:t>Saturday 25th April 11.30 am - 1.00 pm</w:t>
      </w:r>
    </w:p>
    <w:p>
      <w:pPr>
        <w:pStyle w:val="Body"/>
        <w:numPr>
          <w:ilvl w:val="1"/>
          <w:numId w:val="1"/>
        </w:numPr>
        <w:bidi w:val="0"/>
        <w:jc w:val="left"/>
        <w:rPr/>
      </w:pPr>
      <w:r>
        <w:rPr/>
        <w:t>Friday 8th May 1.00 pm - 4.00 pm subject to VE Day Committee approval</w:t>
      </w:r>
    </w:p>
    <w:p>
      <w:pPr>
        <w:pStyle w:val="Body"/>
        <w:numPr>
          <w:ilvl w:val="0"/>
          <w:numId w:val="1"/>
        </w:numPr>
        <w:bidi w:val="0"/>
        <w:jc w:val="left"/>
        <w:rPr/>
      </w:pPr>
      <w:r>
        <w:rPr/>
        <w:t>MS and NP will produce a Flow Chart based on the Neighbourhoodplanning.org Roadmap to set out the key stages of the process.</w:t>
      </w:r>
    </w:p>
    <w:p>
      <w:pPr>
        <w:pStyle w:val="Body"/>
        <w:numPr>
          <w:ilvl w:val="0"/>
          <w:numId w:val="1"/>
        </w:numPr>
        <w:bidi w:val="0"/>
        <w:jc w:val="left"/>
        <w:rPr/>
      </w:pPr>
      <w:r>
        <w:rPr/>
        <w:t>Next meeting Wednesday 4th March, at 7.30 pm, venue Hare &amp; Hounds</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Helvetica Neu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24"/>
        <w:spacing w:val="0"/>
        <w:kern w:val="0"/>
        <w:w w:val="100"/>
        <w:emboss w:val="false"/>
        <w:imprint w:val="false"/>
      </w:rPr>
    </w:lvl>
    <w:lvl w:ilvl="1">
      <w:start w:val="1"/>
      <w:numFmt w:val="decimal"/>
      <w:lvlText w:val="%2."/>
      <w:lvlJc w:val="left"/>
      <w:pPr>
        <w:ind w:left="720" w:hanging="360"/>
      </w:pPr>
      <w:rPr>
        <w:smallCaps w:val="false"/>
        <w:caps w:val="false"/>
        <w:outline w:val="false"/>
        <w:dstrike w:val="false"/>
        <w:strike w:val="false"/>
        <w:vertAlign w:val="baseline"/>
        <w:position w:val="0"/>
        <w:sz w:val="24"/>
        <w:spacing w:val="0"/>
        <w:kern w:val="0"/>
        <w:w w:val="100"/>
        <w:emboss w:val="false"/>
        <w:imprint w:val="false"/>
      </w:rPr>
    </w:lvl>
    <w:lvl w:ilvl="2">
      <w:start w:val="1"/>
      <w:numFmt w:val="decimal"/>
      <w:lvlText w:val="%3."/>
      <w:lvlJc w:val="left"/>
      <w:pPr>
        <w:ind w:left="1080" w:hanging="360"/>
      </w:pPr>
      <w:rPr>
        <w:smallCaps w:val="false"/>
        <w:caps w:val="false"/>
        <w:outline w:val="false"/>
        <w:dstrike w:val="false"/>
        <w:strike w:val="false"/>
        <w:vertAlign w:val="baseline"/>
        <w:position w:val="0"/>
        <w:sz w:val="24"/>
        <w:spacing w:val="0"/>
        <w:kern w:val="0"/>
        <w:w w:val="100"/>
        <w:emboss w:val="false"/>
        <w:imprint w:val="false"/>
      </w:rPr>
    </w:lvl>
    <w:lvl w:ilvl="3">
      <w:start w:val="1"/>
      <w:numFmt w:val="decimal"/>
      <w:lvlText w:val="%4."/>
      <w:lvlJc w:val="left"/>
      <w:pPr>
        <w:ind w:left="1440" w:hanging="360"/>
      </w:pPr>
      <w:rPr>
        <w:smallCaps w:val="false"/>
        <w:caps w:val="false"/>
        <w:outline w:val="false"/>
        <w:dstrike w:val="false"/>
        <w:strike w:val="false"/>
        <w:vertAlign w:val="baseline"/>
        <w:position w:val="0"/>
        <w:sz w:val="24"/>
        <w:spacing w:val="0"/>
        <w:kern w:val="0"/>
        <w:w w:val="100"/>
        <w:emboss w:val="false"/>
        <w:imprint w:val="false"/>
      </w:rPr>
    </w:lvl>
    <w:lvl w:ilvl="4">
      <w:start w:val="1"/>
      <w:numFmt w:val="decimal"/>
      <w:lvlText w:val="%5."/>
      <w:lvlJc w:val="left"/>
      <w:pPr>
        <w:ind w:left="1800" w:hanging="360"/>
      </w:pPr>
      <w:rPr>
        <w:smallCaps w:val="false"/>
        <w:caps w:val="false"/>
        <w:outline w:val="false"/>
        <w:dstrike w:val="false"/>
        <w:strike w:val="false"/>
        <w:vertAlign w:val="baseline"/>
        <w:position w:val="0"/>
        <w:sz w:val="24"/>
        <w:spacing w:val="0"/>
        <w:kern w:val="0"/>
        <w:w w:val="100"/>
        <w:emboss w:val="false"/>
        <w:imprint w:val="false"/>
      </w:rPr>
    </w:lvl>
    <w:lvl w:ilvl="5">
      <w:start w:val="1"/>
      <w:numFmt w:val="decimal"/>
      <w:lvlText w:val="%6."/>
      <w:lvlJc w:val="left"/>
      <w:pPr>
        <w:ind w:left="2160" w:hanging="360"/>
      </w:pPr>
      <w:rPr>
        <w:smallCaps w:val="false"/>
        <w:caps w:val="false"/>
        <w:outline w:val="false"/>
        <w:dstrike w:val="false"/>
        <w:strike w:val="false"/>
        <w:vertAlign w:val="baseline"/>
        <w:position w:val="0"/>
        <w:sz w:val="24"/>
        <w:spacing w:val="0"/>
        <w:kern w:val="0"/>
        <w:w w:val="100"/>
        <w:emboss w:val="false"/>
        <w:imprint w:val="false"/>
      </w:rPr>
    </w:lvl>
    <w:lvl w:ilvl="6">
      <w:start w:val="1"/>
      <w:numFmt w:val="decimal"/>
      <w:lvlText w:val="%7."/>
      <w:lvlJc w:val="left"/>
      <w:pPr>
        <w:ind w:left="2520" w:hanging="360"/>
      </w:pPr>
      <w:rPr>
        <w:smallCaps w:val="false"/>
        <w:caps w:val="false"/>
        <w:outline w:val="false"/>
        <w:dstrike w:val="false"/>
        <w:strike w:val="false"/>
        <w:vertAlign w:val="baseline"/>
        <w:position w:val="0"/>
        <w:sz w:val="24"/>
        <w:spacing w:val="0"/>
        <w:kern w:val="0"/>
        <w:w w:val="100"/>
        <w:emboss w:val="false"/>
        <w:imprint w:val="false"/>
      </w:rPr>
    </w:lvl>
    <w:lvl w:ilvl="7">
      <w:start w:val="1"/>
      <w:numFmt w:val="decimal"/>
      <w:lvlText w:val="%8."/>
      <w:lvlJc w:val="left"/>
      <w:pPr>
        <w:ind w:left="2880" w:hanging="360"/>
      </w:pPr>
      <w:rPr>
        <w:smallCaps w:val="false"/>
        <w:caps w:val="false"/>
        <w:outline w:val="false"/>
        <w:dstrike w:val="false"/>
        <w:strike w:val="false"/>
        <w:vertAlign w:val="baseline"/>
        <w:position w:val="0"/>
        <w:sz w:val="24"/>
        <w:spacing w:val="0"/>
        <w:kern w:val="0"/>
        <w:w w:val="100"/>
        <w:emboss w:val="false"/>
        <w:imprint w:val="false"/>
      </w:rPr>
    </w:lvl>
    <w:lvl w:ilvl="8">
      <w:start w:val="1"/>
      <w:numFmt w:val="decimal"/>
      <w:lvlText w:val="%9."/>
      <w:lvlJc w:val="left"/>
      <w:pPr>
        <w:ind w:left="3240" w:hanging="360"/>
      </w:pPr>
      <w:rPr>
        <w:smallCaps w:val="false"/>
        <w:caps w:val="false"/>
        <w:outline w:val="false"/>
        <w:dstrike w:val="false"/>
        <w:strike w:val="false"/>
        <w:vertAlign w:val="baseline"/>
        <w:position w:val="0"/>
        <w:sz w:val="24"/>
        <w:spacing w:val="0"/>
        <w:kern w:val="0"/>
        <w:w w:val="100"/>
        <w:emboss w:val="false"/>
        <w:imprint w:val="fals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paragraph" w:styleId="Heading2">
    <w:name w:val="Heading 2"/>
    <w:basedOn w:val="Normal"/>
    <w:qFormat/>
    <w:pPr>
      <w:keepNext w:val="true"/>
      <w:keepLines w:val="false"/>
      <w:pageBreakBefore w:val="false"/>
      <w:widowControl/>
      <w:shd w:val="clear" w:color="auto" w:fill="auto"/>
      <w:suppressAutoHyphens w:val="false"/>
      <w:bidi w:val="0"/>
      <w:spacing w:lineRule="auto" w:line="240" w:before="0" w:after="0"/>
      <w:ind w:left="0" w:right="0" w:hanging="0"/>
      <w:jc w:val="left"/>
      <w:outlineLvl w:val="0"/>
    </w:pPr>
    <w:rPr>
      <w:rFonts w:ascii="Helvetica Neue" w:hAnsi="Helvetica Neue" w:eastAsia="Arial Unicode MS" w:cs="Arial Unicode MS"/>
      <w:b/>
      <w:bCs/>
      <w:i w:val="false"/>
      <w:iCs w:val="false"/>
      <w:caps w:val="false"/>
      <w:smallCaps w:val="false"/>
      <w:strike w:val="false"/>
      <w:dstrike w:val="false"/>
      <w:outline w:val="false"/>
      <w:color w:val="000000"/>
      <w:spacing w:val="0"/>
      <w:kern w:val="0"/>
      <w:position w:val="0"/>
      <w:sz w:val="32"/>
      <w:sz w:val="32"/>
      <w:szCs w:val="32"/>
      <w:u w:val="none" w:color="FFFFFF"/>
      <w:vertAlign w:val="baseline"/>
      <w:lang w:val="en-US"/>
      <w14:textOutline>
        <w14:noFill/>
      </w14:textOutline>
      <w14:textFill>
        <w14:solidFill>
          <w14:srgbClr w14:val="000000"/>
        </w14:solidFill>
      </w14:textFill>
    </w:rPr>
  </w:style>
  <w:style w:type="character" w:styleId="DefaultParagraphFont" w:default="1">
    <w:name w:val="Default Paragraph Font"/>
    <w:qFormat/>
    <w:rPr/>
  </w:style>
  <w:style w:type="character" w:styleId="InternetLink">
    <w:name w:val="Internet Link"/>
    <w:rPr>
      <w:u w:val="single" w:color="FFFFFF"/>
    </w:rPr>
  </w:style>
  <w:style w:type="character" w:styleId="ListLabel1">
    <w:name w:val="ListLabel 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2">
    <w:name w:val="ListLabel 2"/>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3">
    <w:name w:val="ListLabel 3"/>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4">
    <w:name w:val="ListLabel 4"/>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5">
    <w:name w:val="ListLabel 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
    <w:name w:val="ListLabel 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
    <w:name w:val="ListLabel 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8">
    <w:name w:val="ListLabel 8"/>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9">
    <w:name w:val="ListLabel 9"/>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0">
    <w:name w:val="ListLabel 10"/>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1">
    <w:name w:val="ListLabel 1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2">
    <w:name w:val="ListLabel 12"/>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3">
    <w:name w:val="ListLabel 13"/>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4">
    <w:name w:val="ListLabel 14"/>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5">
    <w:name w:val="ListLabel 1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6">
    <w:name w:val="ListLabel 1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7">
    <w:name w:val="ListLabel 1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8">
    <w:name w:val="ListLabel 18"/>
    <w:qFormat/>
    <w:rPr>
      <w:caps w:val="false"/>
      <w:smallCaps w:val="false"/>
      <w:strike w:val="false"/>
      <w:dstrike w:val="false"/>
      <w:outline w:val="false"/>
      <w:emboss w:val="false"/>
      <w:imprint w:val="false"/>
      <w:spacing w:val="0"/>
      <w:w w:val="100"/>
      <w:kern w:val="0"/>
      <w:position w:val="0"/>
      <w:sz w:val="24"/>
      <w:vertAlign w:val="baseline"/>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
    <w:name w:val="Body"/>
    <w:qFormat/>
    <w:pPr>
      <w:keepNext w:val="false"/>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vertAlign w:val="baseline"/>
      <w:lang w:val="en-US" w:eastAsia="zh-CN" w:bidi="hi-IN"/>
      <w14:textOutline>
        <w14:noFill/>
      </w14:textOutline>
      <w14:textFill>
        <w14:solidFill>
          <w14:srgbClr w14:val="000000"/>
        </w14:solidFill>
      </w14:textFill>
    </w:rPr>
  </w:style>
  <w:style w:type="paragraph" w:styleId="Header">
    <w:name w:val="Header"/>
    <w:basedOn w:val="Normal"/>
    <w:pPr/>
    <w:rPr/>
  </w:style>
  <w:style w:type="paragraph" w:styleId="Footer">
    <w:name w:val="Footer"/>
    <w:basedOn w:val="Normal"/>
    <w:pPr/>
    <w:rPr/>
  </w:style>
  <w:style w:type="numbering" w:styleId="NoList" w:default="1">
    <w:name w:val="No List"/>
    <w:qFormat/>
  </w:style>
  <w:style w:type="numbering" w:styleId="Numbered">
    <w:name w:val="Numbered"/>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3</TotalTime>
  <Application>LibreOffice/6.0.7.3$MacOSX_X86_64 LibreOffice_project/dc89aa7a9eabfd848af146d5086077aeed2ae4a5</Application>
  <Pages>1</Pages>
  <Words>179</Words>
  <Characters>839</Characters>
  <CharactersWithSpaces>997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2020-01-30T10:14:02Z</dcterms:modified>
  <cp:revision>1</cp:revision>
  <dc:subject/>
  <dc:title/>
</cp:coreProperties>
</file>